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1A" w:rsidRPr="0066231A" w:rsidRDefault="0066231A" w:rsidP="0066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1A">
        <w:rPr>
          <w:rFonts w:ascii="Times New Roman" w:hAnsi="Times New Roman" w:cs="Times New Roman"/>
          <w:b/>
          <w:sz w:val="28"/>
          <w:szCs w:val="28"/>
        </w:rPr>
        <w:t>Подготовка пациента к анализу мочи</w:t>
      </w:r>
    </w:p>
    <w:p w:rsidR="0066231A" w:rsidRPr="0066231A" w:rsidRDefault="0066231A" w:rsidP="006623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b/>
          <w:sz w:val="28"/>
          <w:szCs w:val="28"/>
        </w:rPr>
        <w:t>Общий анализ мочи</w:t>
      </w:r>
      <w:r w:rsidRPr="00662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 xml:space="preserve">Накануне сдачи анализа мочи необходимо воздержаться от физических нагрузок, лечь спать в обычное время. Для общего анализа мочи собирают всю первую утреннюю порцию мочи в сухой, чистый промаркирован (фамилия, имя, отчество) пластиковый контейнер (стерильный одноразовый контейнер для мочи) после тщательного туалета наружных половых органов. Контейнер плотно закрывают крышкой. Доставляют в лабораторию в течение 90 минут с момента мочеиспускания. Желательно, чтобы предварительное мочеиспускание было не позднее, чем в 2ч ночи. </w:t>
      </w:r>
    </w:p>
    <w:p w:rsidR="0066231A" w:rsidRPr="0066231A" w:rsidRDefault="0066231A" w:rsidP="0066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1A">
        <w:rPr>
          <w:rFonts w:ascii="Times New Roman" w:hAnsi="Times New Roman" w:cs="Times New Roman"/>
          <w:b/>
          <w:sz w:val="28"/>
          <w:szCs w:val="28"/>
        </w:rPr>
        <w:t>Анализ мочи по Нечипоренко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 xml:space="preserve"> Накануне сдачи анализа мочи необходимо воздержаться от физических нагрузок, лечь спать в обычное время. Для анализа мочи по Нечипоренко собирают среднюю порцию мочи в чист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6231A">
        <w:rPr>
          <w:rFonts w:ascii="Times New Roman" w:hAnsi="Times New Roman" w:cs="Times New Roman"/>
          <w:sz w:val="28"/>
          <w:szCs w:val="28"/>
        </w:rPr>
        <w:t xml:space="preserve"> промаркирован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66231A">
        <w:rPr>
          <w:rFonts w:ascii="Times New Roman" w:hAnsi="Times New Roman" w:cs="Times New Roman"/>
          <w:sz w:val="28"/>
          <w:szCs w:val="28"/>
        </w:rPr>
        <w:t xml:space="preserve"> (фамилия, имя, отчество) пластиковый  контейнер,  после тщательного туалета наружных половых органов. Для сбора средние порции мочи первую часть мочи при мочеиспускании пациент выпускает в унитаз, среднюю порцию собирает в контейнер, мочу, оставшуюся выпускает в унитаз. Контейнер плотно закрывают крышкой, сразу доставляют в лабораторию.</w:t>
      </w:r>
    </w:p>
    <w:p w:rsidR="0066231A" w:rsidRPr="0066231A" w:rsidRDefault="0066231A" w:rsidP="0066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1A">
        <w:rPr>
          <w:rFonts w:ascii="Times New Roman" w:hAnsi="Times New Roman" w:cs="Times New Roman"/>
          <w:b/>
          <w:sz w:val="28"/>
          <w:szCs w:val="28"/>
        </w:rPr>
        <w:t xml:space="preserve">Анализ мочи по </w:t>
      </w:r>
      <w:proofErr w:type="spellStart"/>
      <w:r w:rsidRPr="0066231A">
        <w:rPr>
          <w:rFonts w:ascii="Times New Roman" w:hAnsi="Times New Roman" w:cs="Times New Roman"/>
          <w:b/>
          <w:sz w:val="28"/>
          <w:szCs w:val="28"/>
        </w:rPr>
        <w:t>Зимницкому</w:t>
      </w:r>
      <w:proofErr w:type="spellEnd"/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Пациент собирает мочу в течение суток каждые три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231A">
        <w:rPr>
          <w:rFonts w:ascii="Times New Roman" w:hAnsi="Times New Roman" w:cs="Times New Roman"/>
          <w:sz w:val="28"/>
          <w:szCs w:val="28"/>
        </w:rPr>
        <w:t>. Всего 8 порций в восемь отдельных чистых емкостей. В 6:00 утра пациент опорожняет мочевой пузырь, эту порцию мочи выливают и начинают сбор мочи после 6:00 утра каждые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1A">
        <w:rPr>
          <w:rFonts w:ascii="Times New Roman" w:hAnsi="Times New Roman" w:cs="Times New Roman"/>
          <w:sz w:val="28"/>
          <w:szCs w:val="28"/>
        </w:rPr>
        <w:t>часа: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1 порция: 6.15-9.00;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2 порция: 9.00-12.00;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3 порция: 12.00-15.00;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4 порция: 15.00-18.00;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5 порция: 18.00-21.00;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6  порция: 21.00-24.00;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7 порция: 24.00-3.00;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lastRenderedPageBreak/>
        <w:t>8  порция: 3.00-6.00.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Если объем основной емкости не достаточен, то необходимо взять дополнительную посуду и на этой емкости указать соответствующий временной промежуток.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Если за 3-х часовой промежуток мочи не было, то соответствующая емкость остается пустой, но доставляется в лабораторию.</w:t>
      </w:r>
    </w:p>
    <w:p w:rsidR="0066231A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Во время сбора соблюдается обычный водно-питьевой режим. Учитывается количество принятой жидкости: вода, чай, кофе, первые блюда, а также внутривенные вливания. Каждая емкость маркируется с указанием ФИО пациента и времени сбора мочи, количеством выпитой жидкости, плотно закрывается крышкой и хранится в холодном месте при температуре 4˚-8˚С. Все 8 порций доставляются в лабораторию.</w:t>
      </w:r>
    </w:p>
    <w:p w:rsidR="0066231A" w:rsidRPr="0066231A" w:rsidRDefault="0066231A" w:rsidP="0066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31A">
        <w:rPr>
          <w:rFonts w:ascii="Times New Roman" w:hAnsi="Times New Roman" w:cs="Times New Roman"/>
          <w:b/>
          <w:sz w:val="28"/>
          <w:szCs w:val="28"/>
        </w:rPr>
        <w:t>Анализ мочи на сахар</w:t>
      </w:r>
    </w:p>
    <w:p w:rsidR="00F86B27" w:rsidRPr="0066231A" w:rsidRDefault="0066231A" w:rsidP="0066231A">
      <w:pPr>
        <w:jc w:val="both"/>
        <w:rPr>
          <w:rFonts w:ascii="Times New Roman" w:hAnsi="Times New Roman" w:cs="Times New Roman"/>
          <w:sz w:val="28"/>
          <w:szCs w:val="28"/>
        </w:rPr>
      </w:pPr>
      <w:r w:rsidRPr="0066231A">
        <w:rPr>
          <w:rFonts w:ascii="Times New Roman" w:hAnsi="Times New Roman" w:cs="Times New Roman"/>
          <w:sz w:val="28"/>
          <w:szCs w:val="28"/>
        </w:rPr>
        <w:t>Необходимо собрать всю выделенную за сутки мочу. Пациент собирает все порции мочи, выделенные за 24 часа. Утром пациент первую порцию мочи выливает в унитаз. Далее в течение суток собирает всю выделенную мочу в емкость объемом 3л, включая порцию мочи утром следующего дня. В течение всего времени сбора мочи она храниться в холодном месте при температуре 4˚-8˚С. После сбора всей мочи ее тщательно перемешивают и отливают в отдельный чистый пластиковый или стеклянный контейнер примерно 100 мл мочи, этот контейнер маркируют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31A">
        <w:rPr>
          <w:rFonts w:ascii="Times New Roman" w:hAnsi="Times New Roman" w:cs="Times New Roman"/>
          <w:sz w:val="28"/>
          <w:szCs w:val="28"/>
        </w:rPr>
        <w:t>ФИО пациента и количеством выделенной  мочи и доставляют в лабораторию.</w:t>
      </w:r>
    </w:p>
    <w:sectPr w:rsidR="00F86B27" w:rsidRPr="0066231A" w:rsidSect="00F8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1A"/>
    <w:rsid w:val="0066231A"/>
    <w:rsid w:val="00F8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OAnosova</dc:creator>
  <cp:lastModifiedBy>OAnosova</cp:lastModifiedBy>
  <cp:revision>1</cp:revision>
  <dcterms:created xsi:type="dcterms:W3CDTF">2017-03-03T09:57:00Z</dcterms:created>
  <dcterms:modified xsi:type="dcterms:W3CDTF">2017-03-03T09:59:00Z</dcterms:modified>
</cp:coreProperties>
</file>